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DA0FA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F95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 w14:paraId="6587C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 w14:paraId="686AA95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8D6942C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</w:p>
    <w:p w14:paraId="51342D5B"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注册邮箱和密码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，已将老用户登录密码统一重置为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a123456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如遇忘记账号、密码等问题，可向本单位管理员求助。</w:t>
      </w:r>
    </w:p>
    <w:p w14:paraId="1A1CE7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注意：1.新用户注册后可主动联系单位管理员以便尽早审核通过；2.一个手机只能注册一个账号；3.只能以该账号的注册姓名为申报人申请项目；4.请务必实名注册。</w:t>
      </w:r>
    </w:p>
    <w:p w14:paraId="64BA2B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 w14:paraId="458EBC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 w14:paraId="64D693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截图-2024年1月18日 10时59分31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-2024年1月18日 10时59分31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2FD7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 w14:paraId="557E6516"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按钮，即可填写申报书。申报项目上报后，自动提交到本单位管理员处，单位管理员对申报内容进行初审提交至本系统平台管理员处。未通过单位管理员初审的，退回修改后再提交。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单位管理员审核通过后，不可退回。</w:t>
      </w:r>
    </w:p>
    <w:p w14:paraId="1579AD65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注意：1.必须上传论证活页PDF格式才能成功申报项目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（请统一使用通知附件的论证活页模版）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；2.论证活页不能透露申报者身份和申报单位的有关情况；3.申报单位和工作单位可以不一致；4.如单位管理员修改后再提交的，请务必保证提交成功。</w:t>
      </w:r>
    </w:p>
    <w:p w14:paraId="6A31F32D"/>
    <w:p w14:paraId="0D13265B"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DC06"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F8DC8">
      <w:pPr>
        <w:ind w:left="0" w:leftChars="0" w:firstLine="0" w:firstLineChars="0"/>
        <w:jc w:val="left"/>
      </w:pPr>
    </w:p>
    <w:p w14:paraId="421CA2E1"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29A4B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版内蒙古社会科学基金项目</w:t>
      </w:r>
    </w:p>
    <w:p w14:paraId="0D39339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 w14:paraId="4061C92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A1BF37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 w14:paraId="58FC49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密码已统一重置为</w:t>
      </w:r>
      <w: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" w:eastAsia="zh-CN"/>
        </w:rPr>
        <w:t>a123456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。如果在账号登录和维护账号方面遇到问题，可与内蒙古社科联研究部取得联系。</w:t>
      </w:r>
    </w:p>
    <w:p w14:paraId="14BAC6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 w14:paraId="43F19D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 w14:paraId="5CB2237A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 w14:paraId="105E131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 w14:paraId="2B10F2E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F1EC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 w14:paraId="21564FC6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会呈现在右侧列表中。单位管理员可点选右侧项目详情查询项目申报书，于弹出页面底端查看论证活页。符合申报要求的点选通过按钮提交至平台管理员审核（提交后的申报项目不再退回，请注意审核），不符合申报要求的点选退回按钮退回申报人，并给予退回理由，便于申报者修改后再提交。</w:t>
      </w:r>
    </w:p>
    <w:p w14:paraId="046C107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D49B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F10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DEC3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DEC3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ECF3915"/>
    <w:rsid w:val="1FAF67D1"/>
    <w:rsid w:val="203171E6"/>
    <w:rsid w:val="219E1A02"/>
    <w:rsid w:val="221B014E"/>
    <w:rsid w:val="22A52C56"/>
    <w:rsid w:val="25B032A3"/>
    <w:rsid w:val="262670C1"/>
    <w:rsid w:val="266B541C"/>
    <w:rsid w:val="296F1787"/>
    <w:rsid w:val="299A404E"/>
    <w:rsid w:val="2C622E1D"/>
    <w:rsid w:val="2D3D572C"/>
    <w:rsid w:val="2F324D29"/>
    <w:rsid w:val="2F5C7FF7"/>
    <w:rsid w:val="2F745341"/>
    <w:rsid w:val="2FFB336C"/>
    <w:rsid w:val="30B11C7D"/>
    <w:rsid w:val="328B6984"/>
    <w:rsid w:val="32A41A9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37D6999"/>
    <w:rsid w:val="75FE0A8D"/>
    <w:rsid w:val="76562678"/>
    <w:rsid w:val="766C1E9B"/>
    <w:rsid w:val="772203DA"/>
    <w:rsid w:val="774D5126"/>
    <w:rsid w:val="77530965"/>
    <w:rsid w:val="78397B5B"/>
    <w:rsid w:val="7A4555A2"/>
    <w:rsid w:val="7AF83CFD"/>
    <w:rsid w:val="7B14713A"/>
    <w:rsid w:val="7B537186"/>
    <w:rsid w:val="7BA63759"/>
    <w:rsid w:val="7D782ED3"/>
    <w:rsid w:val="7D9817C8"/>
    <w:rsid w:val="7DFBB92F"/>
    <w:rsid w:val="7E61605D"/>
    <w:rsid w:val="7E631DD5"/>
    <w:rsid w:val="7FEF8FA8"/>
    <w:rsid w:val="7FFC241A"/>
    <w:rsid w:val="7FFF1C4E"/>
    <w:rsid w:val="DBF7EBF0"/>
    <w:rsid w:val="E0FFFA4E"/>
    <w:rsid w:val="E55A6B32"/>
    <w:rsid w:val="EDB730D2"/>
    <w:rsid w:val="EF3FBD15"/>
    <w:rsid w:val="F3F2A043"/>
    <w:rsid w:val="FB7B41DA"/>
    <w:rsid w:val="FCFF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895</Words>
  <Characters>1006</Characters>
  <Lines>0</Lines>
  <Paragraphs>0</Paragraphs>
  <TotalTime>3</TotalTime>
  <ScaleCrop>false</ScaleCrop>
  <LinksUpToDate>false</LinksUpToDate>
  <CharactersWithSpaces>1006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2022-01-24T00:06:00Z</dcterms:created>
  <dc:creator>ALT</dc:creator>
  <cp:lastModifiedBy>SKL</cp:lastModifiedBy>
  <cp:lastPrinted>2022-06-18T11:42:00Z</cp:lastPrinted>
  <dcterms:modified xsi:type="dcterms:W3CDTF">2025-02-11T06:58:03Z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D95B88E1A090457884DE71BC3FB8AFE6_13</vt:lpwstr>
  </property>
  <property fmtid="{D5CDD505-2E9C-101B-9397-08002B2CF9AE}" pid="4" name="KSOTemplateDocerSaveRecord">
    <vt:lpwstr>eyJoZGlkIjoiZjBlMjJlNDNlNmI2ZmE3MWFjOTk3NjBmOTQ2YjhkZDgiLCJ1c2VySWQiOiIxOTA4Mjc0MTUifQ==</vt:lpwstr>
  </property>
</Properties>
</file>